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61E1" w14:textId="77777777" w:rsidR="00C2786F" w:rsidRDefault="00C2786F" w:rsidP="00C2786F">
      <w:pPr>
        <w:rPr>
          <w:rFonts w:ascii="Franklin Gothic Medium" w:hAnsi="Franklin Gothic Medium"/>
          <w:color w:val="808080"/>
          <w:sz w:val="36"/>
          <w:szCs w:val="36"/>
        </w:rPr>
      </w:pPr>
    </w:p>
    <w:p w14:paraId="21B861E3" w14:textId="5E158487" w:rsidR="00C2786F" w:rsidRDefault="00D8042A" w:rsidP="00D8042A">
      <w:pPr>
        <w:jc w:val="center"/>
        <w:rPr>
          <w:rFonts w:ascii="Franklin Gothic Medium" w:hAnsi="Franklin Gothic Medium"/>
          <w:color w:val="808080"/>
          <w:sz w:val="36"/>
          <w:szCs w:val="36"/>
        </w:rPr>
      </w:pPr>
      <w:r>
        <w:rPr>
          <w:rFonts w:ascii="Franklin Gothic Medium" w:hAnsi="Franklin Gothic Medium"/>
          <w:noProof/>
          <w:color w:val="8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86338" wp14:editId="18E247F2">
                <wp:simplePos x="0" y="0"/>
                <wp:positionH relativeFrom="column">
                  <wp:posOffset>-115570</wp:posOffset>
                </wp:positionH>
                <wp:positionV relativeFrom="paragraph">
                  <wp:posOffset>882650</wp:posOffset>
                </wp:positionV>
                <wp:extent cx="2113915" cy="526415"/>
                <wp:effectExtent l="0" t="0" r="19685" b="2603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52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173A" id="Obdélník 3" o:spid="_x0000_s1026" style="position:absolute;margin-left:-9.1pt;margin-top:69.5pt;width:166.4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" filled="f" strokecolor="#1f4d78 [1604]" strokeweight="1pt">
                <v:path arrowok="t"/>
              </v:rect>
            </w:pict>
          </mc:Fallback>
        </mc:AlternateContent>
      </w:r>
      <w:r w:rsidR="00C2786F">
        <w:rPr>
          <w:rFonts w:ascii="Franklin Gothic Medium" w:hAnsi="Franklin Gothic Medium"/>
          <w:noProof/>
          <w:color w:val="808080"/>
          <w:sz w:val="36"/>
          <w:szCs w:val="36"/>
        </w:rPr>
        <w:drawing>
          <wp:inline distT="0" distB="0" distL="0" distR="0" wp14:anchorId="21B86336" wp14:editId="7A8A2055">
            <wp:extent cx="5414010" cy="878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861E4" w14:textId="77777777" w:rsidR="000C6EF3" w:rsidRPr="00137DE3" w:rsidRDefault="000C6EF3" w:rsidP="000C6EF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registrační číslo</w:t>
      </w:r>
    </w:p>
    <w:p w14:paraId="21B861E5" w14:textId="77777777" w:rsidR="000C6EF3" w:rsidRPr="00137DE3" w:rsidRDefault="000C6EF3" w:rsidP="000C6EF3">
      <w:pPr>
        <w:rPr>
          <w:rFonts w:ascii="Arial" w:hAnsi="Arial" w:cs="Arial"/>
          <w:szCs w:val="36"/>
        </w:rPr>
      </w:pPr>
    </w:p>
    <w:p w14:paraId="21B861E6" w14:textId="77777777" w:rsidR="00C2786F" w:rsidRPr="00C2786F" w:rsidRDefault="000C6EF3" w:rsidP="00C2786F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datum přijetí</w:t>
      </w:r>
    </w:p>
    <w:p w14:paraId="21B861E7" w14:textId="77777777" w:rsidR="00C2786F" w:rsidRDefault="00C2786F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</w:p>
    <w:p w14:paraId="21B861E8" w14:textId="171D68C4" w:rsidR="00B15CB0" w:rsidRPr="00137DE3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137DE3">
        <w:rPr>
          <w:rFonts w:ascii="Arial" w:hAnsi="Arial" w:cs="Arial"/>
          <w:color w:val="003399"/>
          <w:sz w:val="36"/>
          <w:szCs w:val="36"/>
        </w:rPr>
        <w:t xml:space="preserve">Přihláška na </w:t>
      </w:r>
      <w:r w:rsidR="007917A9">
        <w:rPr>
          <w:rFonts w:ascii="Arial" w:hAnsi="Arial" w:cs="Arial"/>
          <w:color w:val="003399"/>
          <w:sz w:val="36"/>
          <w:szCs w:val="36"/>
        </w:rPr>
        <w:t>veletrh v rámci projektu NOVUMM</w:t>
      </w:r>
      <w:r w:rsidR="00A21780">
        <w:rPr>
          <w:rFonts w:ascii="Arial" w:hAnsi="Arial" w:cs="Arial"/>
          <w:color w:val="003399"/>
          <w:sz w:val="36"/>
          <w:szCs w:val="36"/>
        </w:rPr>
        <w:t xml:space="preserve"> KET</w:t>
      </w:r>
    </w:p>
    <w:p w14:paraId="21B861E9" w14:textId="77777777" w:rsidR="00B15CB0" w:rsidRPr="00BF09B8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  <w:highlight w:val="yellow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Název veletrhu</w:t>
      </w:r>
    </w:p>
    <w:p w14:paraId="21B861EA" w14:textId="77777777" w:rsidR="00B15CB0" w:rsidRPr="00137DE3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Datum</w:t>
      </w:r>
    </w:p>
    <w:p w14:paraId="21B861EC" w14:textId="77777777" w:rsidR="00B15CB0" w:rsidRDefault="00B15CB0" w:rsidP="00AD27C6">
      <w:pPr>
        <w:rPr>
          <w:rFonts w:ascii="Franklin Gothic Medium" w:hAnsi="Franklin Gothic Medium"/>
        </w:rPr>
      </w:pPr>
    </w:p>
    <w:p w14:paraId="21B861ED" w14:textId="77777777" w:rsidR="00AD27C6" w:rsidRPr="00137DE3" w:rsidRDefault="00AD27C6" w:rsidP="00137DE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Identifikace žadatele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75"/>
        <w:gridCol w:w="2799"/>
        <w:gridCol w:w="2798"/>
      </w:tblGrid>
      <w:tr w:rsidR="00AD27C6" w:rsidRPr="00137DE3" w14:paraId="21B861F0" w14:textId="77777777" w:rsidTr="00D02458">
        <w:trPr>
          <w:trHeight w:val="127"/>
        </w:trPr>
        <w:tc>
          <w:tcPr>
            <w:tcW w:w="3475" w:type="dxa"/>
            <w:vAlign w:val="center"/>
          </w:tcPr>
          <w:p w14:paraId="21B861E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IČ:</w:t>
            </w:r>
          </w:p>
        </w:tc>
        <w:tc>
          <w:tcPr>
            <w:tcW w:w="5597" w:type="dxa"/>
            <w:gridSpan w:val="2"/>
            <w:vAlign w:val="center"/>
          </w:tcPr>
          <w:p w14:paraId="21B861E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3" w14:textId="77777777" w:rsidTr="00D02458">
        <w:trPr>
          <w:trHeight w:val="91"/>
        </w:trPr>
        <w:tc>
          <w:tcPr>
            <w:tcW w:w="3475" w:type="dxa"/>
            <w:vAlign w:val="center"/>
          </w:tcPr>
          <w:p w14:paraId="21B861F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Název subjektu:</w:t>
            </w:r>
          </w:p>
        </w:tc>
        <w:tc>
          <w:tcPr>
            <w:tcW w:w="5597" w:type="dxa"/>
            <w:gridSpan w:val="2"/>
            <w:vAlign w:val="center"/>
          </w:tcPr>
          <w:p w14:paraId="21B861F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7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Plátce DPH:</w:t>
            </w:r>
          </w:p>
        </w:tc>
        <w:tc>
          <w:tcPr>
            <w:tcW w:w="2799" w:type="dxa"/>
            <w:vAlign w:val="center"/>
          </w:tcPr>
          <w:p w14:paraId="21B861F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</w:rPr>
              <w:t>ANO / NE</w:t>
            </w:r>
          </w:p>
        </w:tc>
        <w:tc>
          <w:tcPr>
            <w:tcW w:w="2798" w:type="dxa"/>
            <w:vAlign w:val="center"/>
          </w:tcPr>
          <w:p w14:paraId="21B861F6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color w:val="7F7F7F"/>
              </w:rPr>
              <w:t>DIČ:</w:t>
            </w:r>
          </w:p>
        </w:tc>
      </w:tr>
      <w:tr w:rsidR="00AD27C6" w:rsidRPr="00137DE3" w14:paraId="21B861FA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8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Sídlo firmy:</w:t>
            </w:r>
          </w:p>
        </w:tc>
        <w:tc>
          <w:tcPr>
            <w:tcW w:w="5597" w:type="dxa"/>
            <w:gridSpan w:val="2"/>
            <w:vAlign w:val="center"/>
          </w:tcPr>
          <w:p w14:paraId="21B861F9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970998" w:rsidRPr="00137DE3" w14:paraId="21B861FD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B" w14:textId="77777777" w:rsidR="00970998" w:rsidRPr="00137DE3" w:rsidRDefault="00970998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Kraj:</w:t>
            </w:r>
          </w:p>
        </w:tc>
        <w:tc>
          <w:tcPr>
            <w:tcW w:w="5597" w:type="dxa"/>
            <w:gridSpan w:val="2"/>
            <w:vAlign w:val="center"/>
          </w:tcPr>
          <w:p w14:paraId="21B861FC" w14:textId="77777777" w:rsidR="00970998" w:rsidRPr="00137DE3" w:rsidRDefault="00970998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0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Právní forma:</w:t>
            </w:r>
          </w:p>
        </w:tc>
        <w:tc>
          <w:tcPr>
            <w:tcW w:w="5597" w:type="dxa"/>
            <w:gridSpan w:val="2"/>
            <w:vAlign w:val="center"/>
          </w:tcPr>
          <w:p w14:paraId="21B861F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3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Předmět podnikání:</w:t>
            </w:r>
          </w:p>
        </w:tc>
        <w:tc>
          <w:tcPr>
            <w:tcW w:w="5597" w:type="dxa"/>
            <w:gridSpan w:val="2"/>
            <w:vAlign w:val="center"/>
          </w:tcPr>
          <w:p w14:paraId="21B8620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6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Počet zaměstnanců</w:t>
            </w:r>
            <w:r w:rsidR="00970998" w:rsidRPr="00137DE3">
              <w:rPr>
                <w:rFonts w:ascii="Arial" w:hAnsi="Arial" w:cs="Arial"/>
                <w:color w:val="7F7F7F"/>
              </w:rPr>
              <w:t xml:space="preserve"> na HPP</w:t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9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Adresa výrobny/provozovny</w:t>
            </w:r>
            <w:r w:rsidRPr="00137DE3">
              <w:rPr>
                <w:rStyle w:val="Znakapoznpodarou"/>
                <w:rFonts w:ascii="Arial" w:hAnsi="Arial" w:cs="Arial"/>
                <w:color w:val="7F7F7F"/>
              </w:rPr>
              <w:footnoteReference w:id="1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C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A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Oprávněná osoba </w:t>
            </w:r>
            <w:r w:rsidR="000C6EF3" w:rsidRPr="00137DE3">
              <w:rPr>
                <w:rFonts w:ascii="Arial" w:hAnsi="Arial" w:cs="Arial"/>
                <w:color w:val="7F7F7F"/>
              </w:rPr>
              <w:t>jednat dle OR</w:t>
            </w:r>
            <w:r w:rsidR="003F52F6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F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D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Telefon:</w:t>
            </w:r>
          </w:p>
        </w:tc>
        <w:tc>
          <w:tcPr>
            <w:tcW w:w="5597" w:type="dxa"/>
            <w:gridSpan w:val="2"/>
            <w:vAlign w:val="center"/>
          </w:tcPr>
          <w:p w14:paraId="21B8620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2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E-mail:</w:t>
            </w:r>
          </w:p>
        </w:tc>
        <w:tc>
          <w:tcPr>
            <w:tcW w:w="5597" w:type="dxa"/>
            <w:gridSpan w:val="2"/>
            <w:vAlign w:val="center"/>
          </w:tcPr>
          <w:p w14:paraId="21B8621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5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3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Webová stránka:</w:t>
            </w:r>
          </w:p>
        </w:tc>
        <w:tc>
          <w:tcPr>
            <w:tcW w:w="5597" w:type="dxa"/>
            <w:gridSpan w:val="2"/>
            <w:vAlign w:val="center"/>
          </w:tcPr>
          <w:p w14:paraId="21B86214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8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6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Jméno, název pozice a kontaktní údaje na osobu zajišťující komunikaci s agenturou CzechTrade ve věci žádosti o podporu:</w:t>
            </w:r>
          </w:p>
        </w:tc>
        <w:tc>
          <w:tcPr>
            <w:tcW w:w="5597" w:type="dxa"/>
            <w:gridSpan w:val="2"/>
            <w:vAlign w:val="center"/>
          </w:tcPr>
          <w:p w14:paraId="21B8621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</w:p>
        </w:tc>
      </w:tr>
      <w:tr w:rsidR="00AD27C6" w:rsidRPr="00137DE3" w14:paraId="21B8621B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9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Převažující ekonomická činnost účastníka dle klasifikace CZ NACE</w:t>
            </w:r>
            <w:r w:rsidR="00970998" w:rsidRPr="00137DE3">
              <w:rPr>
                <w:rStyle w:val="Znakapoznpodarou"/>
                <w:rFonts w:ascii="Arial" w:hAnsi="Arial" w:cs="Arial"/>
                <w:color w:val="7F7F7F"/>
              </w:rPr>
              <w:footnoteReference w:id="2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1A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1C" w14:textId="77777777" w:rsidR="00AD27C6" w:rsidRPr="00137DE3" w:rsidRDefault="00AD27C6" w:rsidP="00AD27C6">
      <w:pPr>
        <w:rPr>
          <w:rFonts w:ascii="Arial" w:hAnsi="Arial" w:cs="Arial"/>
          <w:bCs/>
          <w:iCs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68"/>
        <w:gridCol w:w="2736"/>
        <w:gridCol w:w="2868"/>
      </w:tblGrid>
      <w:tr w:rsidR="00AD27C6" w:rsidRPr="00137DE3" w14:paraId="21B86223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1D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Účetní období:</w:t>
            </w:r>
          </w:p>
          <w:p w14:paraId="21B8621E" w14:textId="77777777" w:rsidR="00C76399" w:rsidRPr="00137DE3" w:rsidRDefault="00C76399" w:rsidP="00CD4414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2736" w:type="dxa"/>
            <w:vAlign w:val="center"/>
          </w:tcPr>
          <w:p w14:paraId="21B8621F" w14:textId="77777777" w:rsidR="00AD27C6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485CE8">
              <w:rPr>
                <w:rFonts w:ascii="Arial" w:hAnsi="Arial" w:cs="Arial"/>
                <w:b/>
              </w:rPr>
            </w:r>
            <w:r w:rsidR="00485CE8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kalendářní rok</w:t>
            </w:r>
          </w:p>
          <w:p w14:paraId="21B86220" w14:textId="77777777" w:rsidR="00C76399" w:rsidRPr="00137DE3" w:rsidRDefault="00C76399" w:rsidP="00CD44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14:paraId="21B86221" w14:textId="77777777" w:rsidR="00C76399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485CE8">
              <w:rPr>
                <w:rFonts w:ascii="Arial" w:hAnsi="Arial" w:cs="Arial"/>
                <w:b/>
              </w:rPr>
            </w:r>
            <w:r w:rsidR="00485CE8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hospodářský rok</w:t>
            </w:r>
            <w:r w:rsidR="00C76399" w:rsidRPr="00137DE3">
              <w:rPr>
                <w:rFonts w:ascii="Arial" w:hAnsi="Arial" w:cs="Arial"/>
              </w:rPr>
              <w:t>/od – do</w:t>
            </w:r>
          </w:p>
          <w:p w14:paraId="21B86222" w14:textId="77777777" w:rsidR="00AD27C6" w:rsidRPr="00137DE3" w:rsidRDefault="00AD27C6" w:rsidP="00CD44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AD27C6" w:rsidRPr="00137DE3" w14:paraId="21B86226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4" w14:textId="77777777" w:rsidR="00AD27C6" w:rsidRPr="00137DE3" w:rsidRDefault="00AD27C6" w:rsidP="00970998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lastRenderedPageBreak/>
              <w:t>Popis činnosti/produktového portfolia</w:t>
            </w:r>
            <w:r w:rsidR="00970998" w:rsidRPr="00137DE3">
              <w:rPr>
                <w:rFonts w:ascii="Arial" w:hAnsi="Arial" w:cs="Arial"/>
                <w:color w:val="7F7F7F"/>
              </w:rPr>
              <w:t>/vystavovaných výrobků</w:t>
            </w:r>
            <w:r w:rsidRPr="00137DE3">
              <w:rPr>
                <w:rFonts w:ascii="Arial" w:hAnsi="Arial" w:cs="Arial"/>
                <w:color w:val="7F7F7F"/>
              </w:rPr>
              <w:t xml:space="preserve">: </w:t>
            </w:r>
          </w:p>
        </w:tc>
        <w:tc>
          <w:tcPr>
            <w:tcW w:w="5604" w:type="dxa"/>
            <w:gridSpan w:val="2"/>
            <w:vAlign w:val="center"/>
          </w:tcPr>
          <w:p w14:paraId="21B8622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9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Roční obrat:</w:t>
            </w:r>
          </w:p>
        </w:tc>
        <w:tc>
          <w:tcPr>
            <w:tcW w:w="5604" w:type="dxa"/>
            <w:gridSpan w:val="2"/>
            <w:vAlign w:val="center"/>
          </w:tcPr>
          <w:p w14:paraId="21B8622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C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A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Podíl exportu z tržeb:</w:t>
            </w:r>
          </w:p>
        </w:tc>
        <w:tc>
          <w:tcPr>
            <w:tcW w:w="5604" w:type="dxa"/>
            <w:gridSpan w:val="2"/>
            <w:vAlign w:val="center"/>
          </w:tcPr>
          <w:p w14:paraId="21B8622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F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D" w14:textId="77777777" w:rsidR="00AD27C6" w:rsidRPr="00137DE3" w:rsidRDefault="00AD27C6" w:rsidP="00C76399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Vývozní teritoria – </w:t>
            </w:r>
            <w:r w:rsidR="00C76399" w:rsidRPr="00137DE3">
              <w:rPr>
                <w:rFonts w:ascii="Arial" w:hAnsi="Arial" w:cs="Arial"/>
                <w:color w:val="7F7F7F"/>
              </w:rPr>
              <w:t>Evropa</w:t>
            </w:r>
            <w:r w:rsidR="00C40672" w:rsidRPr="00137DE3">
              <w:rPr>
                <w:rStyle w:val="Znakapoznpodarou"/>
                <w:rFonts w:ascii="Arial" w:hAnsi="Arial" w:cs="Arial"/>
                <w:color w:val="7F7F7F"/>
              </w:rPr>
              <w:footnoteReference w:id="3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2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32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Vývozní teritoria – mimoevropské země:</w:t>
            </w:r>
          </w:p>
        </w:tc>
        <w:tc>
          <w:tcPr>
            <w:tcW w:w="5604" w:type="dxa"/>
            <w:gridSpan w:val="2"/>
            <w:vAlign w:val="center"/>
          </w:tcPr>
          <w:p w14:paraId="21B8623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7B167F" w:rsidRPr="00137DE3" w14:paraId="21B86235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3" w14:textId="77777777" w:rsidR="007B167F" w:rsidRPr="00137DE3" w:rsidRDefault="00577C3E" w:rsidP="00577C3E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Popis zkušenosti s účastí na zahraničních veletrzích v uplynulých 5 letech – název veletrhu, teritorium, zaměření, počet uzavřených obchodů/navázání spolupráce se zahraničními partnery:</w:t>
            </w:r>
          </w:p>
        </w:tc>
        <w:tc>
          <w:tcPr>
            <w:tcW w:w="5604" w:type="dxa"/>
            <w:gridSpan w:val="2"/>
            <w:vAlign w:val="center"/>
          </w:tcPr>
          <w:p w14:paraId="21B86234" w14:textId="77777777" w:rsidR="007B167F" w:rsidRPr="00137DE3" w:rsidRDefault="007B167F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577C3E" w:rsidRPr="00137DE3" w14:paraId="21B86238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6" w14:textId="77777777" w:rsidR="00577C3E" w:rsidRPr="00D71E05" w:rsidRDefault="00577C3E" w:rsidP="00D71E05">
            <w:pPr>
              <w:rPr>
                <w:rFonts w:ascii="Arial" w:hAnsi="Arial" w:cs="Arial"/>
                <w:color w:val="7F7F7F"/>
                <w:highlight w:val="yellow"/>
              </w:rPr>
            </w:pPr>
            <w:r w:rsidRPr="00EF6BFF">
              <w:rPr>
                <w:rFonts w:ascii="Arial" w:hAnsi="Arial" w:cs="Arial"/>
                <w:color w:val="7F7F7F"/>
              </w:rPr>
              <w:t xml:space="preserve">Očekávané </w:t>
            </w:r>
            <w:r w:rsidR="00746C30" w:rsidRPr="00EF6BFF">
              <w:rPr>
                <w:rFonts w:ascii="Arial" w:hAnsi="Arial" w:cs="Arial"/>
                <w:color w:val="7F7F7F"/>
              </w:rPr>
              <w:t>ekonomické a marketingové přínosy</w:t>
            </w:r>
            <w:r w:rsidRPr="00EF6BFF">
              <w:rPr>
                <w:rFonts w:ascii="Arial" w:hAnsi="Arial" w:cs="Arial"/>
                <w:color w:val="7F7F7F"/>
              </w:rPr>
              <w:t xml:space="preserve"> účasti na zahraničním veletrhu </w:t>
            </w:r>
            <w:r w:rsidR="00746C30" w:rsidRPr="00EF6BFF">
              <w:rPr>
                <w:rFonts w:ascii="Arial" w:hAnsi="Arial" w:cs="Arial"/>
                <w:color w:val="7F7F7F"/>
              </w:rPr>
              <w:t>pro žadatele</w:t>
            </w:r>
            <w:r w:rsidR="00D71E05" w:rsidRPr="00EF6BFF">
              <w:rPr>
                <w:rFonts w:ascii="Arial" w:hAnsi="Arial" w:cs="Arial"/>
                <w:color w:val="7F7F7F"/>
              </w:rPr>
              <w:t xml:space="preserve"> – popište, jaký přínos bude mít účast na zahraničním veletrhu z hlediska podpory marketingu produktu na zahraničních trzích, jaké jsou očekávané efekty účasti</w:t>
            </w:r>
            <w:r w:rsidR="00746C30" w:rsidRPr="00EF6BFF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37" w14:textId="77777777" w:rsidR="00577C3E" w:rsidRPr="00137DE3" w:rsidRDefault="00577C3E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39" w14:textId="77777777" w:rsidR="00EB24EB" w:rsidRPr="00137DE3" w:rsidRDefault="00EB24EB" w:rsidP="00C64022">
      <w:pPr>
        <w:rPr>
          <w:rFonts w:ascii="Arial" w:hAnsi="Arial" w:cs="Arial"/>
        </w:rPr>
      </w:pPr>
    </w:p>
    <w:p w14:paraId="21B8623A" w14:textId="77777777" w:rsidR="0068058E" w:rsidRPr="00137DE3" w:rsidRDefault="0068058E" w:rsidP="00C64022">
      <w:pPr>
        <w:rPr>
          <w:rFonts w:ascii="Arial" w:hAnsi="Arial" w:cs="Arial"/>
        </w:rPr>
      </w:pPr>
    </w:p>
    <w:p w14:paraId="21B8623B" w14:textId="77777777" w:rsidR="002B1941" w:rsidRPr="00137DE3" w:rsidRDefault="002B1941" w:rsidP="002B1941">
      <w:pPr>
        <w:rPr>
          <w:rFonts w:ascii="Arial" w:hAnsi="Arial" w:cs="Arial"/>
          <w:color w:val="7F7F7F"/>
          <w:sz w:val="36"/>
          <w:szCs w:val="36"/>
        </w:rPr>
      </w:pPr>
      <w:r w:rsidRPr="00137DE3">
        <w:rPr>
          <w:rFonts w:ascii="Arial" w:hAnsi="Arial" w:cs="Arial"/>
        </w:rPr>
        <w:t>Základní specifikace účasti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54"/>
        <w:gridCol w:w="2735"/>
        <w:gridCol w:w="2883"/>
      </w:tblGrid>
      <w:tr w:rsidR="002B1941" w:rsidRPr="00137DE3" w14:paraId="21B8623F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3C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Typ společné české účasti:</w:t>
            </w:r>
          </w:p>
        </w:tc>
        <w:tc>
          <w:tcPr>
            <w:tcW w:w="2735" w:type="dxa"/>
            <w:vAlign w:val="center"/>
          </w:tcPr>
          <w:p w14:paraId="21B8623D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485CE8">
              <w:rPr>
                <w:rFonts w:ascii="Arial" w:hAnsi="Arial" w:cs="Arial"/>
                <w:b/>
              </w:rPr>
            </w:r>
            <w:r w:rsidR="00485CE8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společná expozice</w:t>
            </w:r>
          </w:p>
        </w:tc>
        <w:tc>
          <w:tcPr>
            <w:tcW w:w="2883" w:type="dxa"/>
            <w:vAlign w:val="center"/>
          </w:tcPr>
          <w:p w14:paraId="21B8623E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485CE8">
              <w:rPr>
                <w:rFonts w:ascii="Arial" w:hAnsi="Arial" w:cs="Arial"/>
                <w:b/>
              </w:rPr>
            </w:r>
            <w:r w:rsidR="00485CE8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samostatná expozice</w:t>
            </w:r>
          </w:p>
        </w:tc>
      </w:tr>
      <w:tr w:rsidR="002B1941" w:rsidRPr="00137DE3" w14:paraId="21B86242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0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Požadovaná výstavní plocha (m</w:t>
            </w:r>
            <w:r w:rsidRPr="00137DE3">
              <w:rPr>
                <w:rFonts w:ascii="Arial" w:hAnsi="Arial" w:cs="Arial"/>
                <w:color w:val="7F7F7F"/>
                <w:vertAlign w:val="superscript"/>
              </w:rPr>
              <w:t>2</w:t>
            </w:r>
            <w:r w:rsidRPr="00137DE3">
              <w:rPr>
                <w:rFonts w:ascii="Arial" w:hAnsi="Arial" w:cs="Arial"/>
                <w:color w:val="7F7F7F"/>
              </w:rPr>
              <w:t>):</w:t>
            </w:r>
          </w:p>
        </w:tc>
        <w:tc>
          <w:tcPr>
            <w:tcW w:w="5618" w:type="dxa"/>
            <w:gridSpan w:val="2"/>
            <w:vAlign w:val="center"/>
          </w:tcPr>
          <w:p w14:paraId="21B86241" w14:textId="77777777" w:rsidR="002B1941" w:rsidRPr="00137DE3" w:rsidRDefault="002B1941" w:rsidP="005A2907">
            <w:pPr>
              <w:jc w:val="both"/>
              <w:rPr>
                <w:rFonts w:ascii="Arial" w:hAnsi="Arial" w:cs="Arial"/>
                <w:vertAlign w:val="superscript"/>
              </w:rPr>
            </w:pPr>
            <w:r w:rsidRPr="00137DE3">
              <w:rPr>
                <w:rFonts w:ascii="Arial" w:hAnsi="Arial" w:cs="Arial"/>
              </w:rPr>
              <w:t>............................ m</w:t>
            </w:r>
            <w:r w:rsidRPr="00137DE3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1941" w:rsidRPr="00137DE3" w14:paraId="21B86245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3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Kontaktní údaje na osobu reprezentující firmu na veletrhu:</w:t>
            </w:r>
          </w:p>
        </w:tc>
        <w:tc>
          <w:tcPr>
            <w:tcW w:w="5618" w:type="dxa"/>
            <w:gridSpan w:val="2"/>
            <w:vAlign w:val="center"/>
          </w:tcPr>
          <w:p w14:paraId="21B86244" w14:textId="77777777" w:rsidR="002B1941" w:rsidRPr="00137DE3" w:rsidRDefault="002B1941" w:rsidP="005A2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46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7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8" w14:textId="77777777" w:rsidR="002B1941" w:rsidRDefault="002B1941" w:rsidP="002B1941">
      <w:pPr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Finální umístění expozice</w:t>
      </w:r>
      <w:r w:rsidR="007B6FA6" w:rsidRPr="00137DE3">
        <w:rPr>
          <w:rFonts w:ascii="Arial" w:eastAsia="Calibri" w:hAnsi="Arial" w:cs="Arial"/>
          <w:bCs/>
          <w:lang w:eastAsia="en-US"/>
        </w:rPr>
        <w:t xml:space="preserve"> a její velikost bude upřesněna v závislosti na aktuální nabídce </w:t>
      </w:r>
      <w:r w:rsidRPr="00137DE3">
        <w:rPr>
          <w:rFonts w:ascii="Arial" w:eastAsia="Calibri" w:hAnsi="Arial" w:cs="Arial"/>
          <w:bCs/>
          <w:lang w:eastAsia="en-US"/>
        </w:rPr>
        <w:t xml:space="preserve">veletržní správy </w:t>
      </w:r>
      <w:r w:rsidR="006569DA" w:rsidRPr="00137DE3">
        <w:rPr>
          <w:rFonts w:ascii="Arial" w:eastAsia="Calibri" w:hAnsi="Arial" w:cs="Arial"/>
          <w:bCs/>
          <w:lang w:eastAsia="en-US"/>
        </w:rPr>
        <w:t>s ohledem na termín</w:t>
      </w:r>
      <w:r w:rsidRPr="00137DE3">
        <w:rPr>
          <w:rFonts w:ascii="Arial" w:eastAsia="Calibri" w:hAnsi="Arial" w:cs="Arial"/>
          <w:bCs/>
          <w:lang w:eastAsia="en-US"/>
        </w:rPr>
        <w:t xml:space="preserve"> objednání plochy a registrace. </w:t>
      </w:r>
    </w:p>
    <w:p w14:paraId="3B89B1DB" w14:textId="77777777" w:rsidR="00953AEE" w:rsidRDefault="00953AEE" w:rsidP="002B1941">
      <w:pPr>
        <w:rPr>
          <w:rFonts w:ascii="Arial" w:eastAsia="Calibri" w:hAnsi="Arial" w:cs="Arial"/>
          <w:bCs/>
          <w:lang w:eastAsia="en-US"/>
        </w:rPr>
      </w:pPr>
    </w:p>
    <w:p w14:paraId="21B8624A" w14:textId="4E6EFEA7" w:rsidR="002B1941" w:rsidRPr="00953AEE" w:rsidRDefault="00953AEE" w:rsidP="00444C0F">
      <w:pPr>
        <w:contextualSpacing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953AEE">
        <w:rPr>
          <w:rFonts w:ascii="Arial" w:eastAsia="Calibri" w:hAnsi="Arial" w:cs="Arial"/>
          <w:lang w:eastAsia="en-US"/>
        </w:rPr>
        <w:t>P</w:t>
      </w:r>
      <w:r w:rsidR="00444C0F" w:rsidRPr="00953AEE">
        <w:rPr>
          <w:rFonts w:ascii="Arial" w:eastAsia="Calibri" w:hAnsi="Arial" w:cs="Arial"/>
          <w:lang w:eastAsia="en-US"/>
        </w:rPr>
        <w:t xml:space="preserve">rohlášení žadatele: </w:t>
      </w:r>
      <w:r w:rsidR="00803D96" w:rsidRPr="00953AEE">
        <w:rPr>
          <w:rFonts w:ascii="Arial" w:eastAsia="Calibri" w:hAnsi="Arial" w:cs="Arial"/>
          <w:lang w:eastAsia="en-US"/>
        </w:rPr>
        <w:t>Žadatel podpisem přihlášky potvrzuje, že splňuje</w:t>
      </w:r>
      <w:r w:rsidR="00444C0F" w:rsidRPr="00953AEE">
        <w:rPr>
          <w:rFonts w:ascii="Arial" w:eastAsia="Calibri" w:hAnsi="Arial" w:cs="Arial"/>
          <w:lang w:eastAsia="en-US"/>
        </w:rPr>
        <w:t xml:space="preserve"> podmínky, které jsou určené k čerpání podpory. Ber</w:t>
      </w:r>
      <w:r w:rsidR="00803D96" w:rsidRPr="00953AEE">
        <w:rPr>
          <w:rFonts w:ascii="Arial" w:eastAsia="Calibri" w:hAnsi="Arial" w:cs="Arial"/>
          <w:lang w:eastAsia="en-US"/>
        </w:rPr>
        <w:t>e na vědomí a souhlasí</w:t>
      </w:r>
      <w:r w:rsidR="00444C0F" w:rsidRPr="00953AEE">
        <w:rPr>
          <w:rFonts w:ascii="Arial" w:eastAsia="Calibri" w:hAnsi="Arial" w:cs="Arial"/>
          <w:lang w:eastAsia="en-US"/>
        </w:rPr>
        <w:t>, že podpisem</w:t>
      </w:r>
      <w:r w:rsidR="00803D96" w:rsidRPr="00953AEE">
        <w:rPr>
          <w:rFonts w:ascii="Arial" w:eastAsia="Calibri" w:hAnsi="Arial" w:cs="Arial"/>
          <w:lang w:eastAsia="en-US"/>
        </w:rPr>
        <w:t xml:space="preserve"> </w:t>
      </w:r>
      <w:r w:rsidR="00444C0F" w:rsidRPr="00953AEE">
        <w:rPr>
          <w:rFonts w:ascii="Arial" w:eastAsia="Calibri" w:hAnsi="Arial" w:cs="Arial"/>
          <w:lang w:eastAsia="en-US"/>
        </w:rPr>
        <w:t>se tato přihláška stává</w:t>
      </w:r>
      <w:r w:rsidR="00803D96" w:rsidRPr="00953AEE">
        <w:rPr>
          <w:rFonts w:ascii="Arial" w:eastAsia="Calibri" w:hAnsi="Arial" w:cs="Arial"/>
          <w:lang w:eastAsia="en-US"/>
        </w:rPr>
        <w:t xml:space="preserve"> pro žadatele</w:t>
      </w:r>
      <w:r w:rsidR="00444C0F" w:rsidRPr="00953AEE">
        <w:rPr>
          <w:rFonts w:ascii="Arial" w:eastAsia="Calibri" w:hAnsi="Arial" w:cs="Arial"/>
          <w:lang w:eastAsia="en-US"/>
        </w:rPr>
        <w:t xml:space="preserve"> právně závaznou</w:t>
      </w:r>
      <w:r w:rsidRPr="00953AEE">
        <w:rPr>
          <w:rFonts w:ascii="Arial" w:eastAsia="Calibri" w:hAnsi="Arial" w:cs="Arial"/>
          <w:lang w:eastAsia="en-US"/>
        </w:rPr>
        <w:t>.</w:t>
      </w:r>
      <w:r w:rsidR="00444C0F" w:rsidRPr="00953AEE">
        <w:rPr>
          <w:rFonts w:ascii="Arial" w:eastAsia="Calibri" w:hAnsi="Arial" w:cs="Arial"/>
          <w:lang w:eastAsia="en-US"/>
        </w:rPr>
        <w:t xml:space="preserve"> </w:t>
      </w:r>
      <w:r w:rsidRPr="00953AEE">
        <w:rPr>
          <w:rFonts w:ascii="Arial" w:eastAsia="Calibri" w:hAnsi="Arial" w:cs="Arial"/>
          <w:lang w:eastAsia="en-US"/>
        </w:rPr>
        <w:t>V</w:t>
      </w:r>
      <w:r w:rsidR="00444C0F" w:rsidRPr="00953AEE">
        <w:rPr>
          <w:rFonts w:ascii="Arial" w:eastAsia="Calibri" w:hAnsi="Arial" w:cs="Arial"/>
          <w:lang w:eastAsia="en-US"/>
        </w:rPr>
        <w:t xml:space="preserve"> případě neúčasti</w:t>
      </w:r>
      <w:r w:rsidR="00803D96" w:rsidRPr="00953AEE">
        <w:rPr>
          <w:rFonts w:ascii="Arial" w:eastAsia="Calibri" w:hAnsi="Arial" w:cs="Arial"/>
          <w:lang w:eastAsia="en-US"/>
        </w:rPr>
        <w:t xml:space="preserve"> žadatele </w:t>
      </w:r>
      <w:r w:rsidR="00444C0F" w:rsidRPr="00953AEE">
        <w:rPr>
          <w:rFonts w:ascii="Arial" w:eastAsia="Calibri" w:hAnsi="Arial" w:cs="Arial"/>
          <w:lang w:eastAsia="en-US"/>
        </w:rPr>
        <w:t xml:space="preserve">na akci </w:t>
      </w:r>
      <w:r w:rsidRPr="00953AEE">
        <w:rPr>
          <w:rFonts w:ascii="Arial" w:eastAsia="Calibri" w:hAnsi="Arial" w:cs="Arial"/>
          <w:lang w:eastAsia="en-US"/>
        </w:rPr>
        <w:t xml:space="preserve">mu </w:t>
      </w:r>
      <w:r w:rsidR="00444C0F" w:rsidRPr="00953AEE">
        <w:rPr>
          <w:rFonts w:ascii="Arial" w:eastAsia="Calibri" w:hAnsi="Arial" w:cs="Arial"/>
          <w:lang w:eastAsia="en-US"/>
        </w:rPr>
        <w:t>budou vešk</w:t>
      </w:r>
      <w:r w:rsidR="00803D96" w:rsidRPr="00953AEE">
        <w:rPr>
          <w:rFonts w:ascii="Arial" w:eastAsia="Calibri" w:hAnsi="Arial" w:cs="Arial"/>
          <w:lang w:eastAsia="en-US"/>
        </w:rPr>
        <w:t>eré vynaložené výdaje ze strany </w:t>
      </w:r>
      <w:r w:rsidR="00444C0F" w:rsidRPr="00953AEE">
        <w:rPr>
          <w:rFonts w:ascii="Arial" w:eastAsia="Calibri" w:hAnsi="Arial" w:cs="Arial"/>
          <w:lang w:eastAsia="en-US"/>
        </w:rPr>
        <w:t>agentury CzechTrade fakturovány v plné výši</w:t>
      </w:r>
      <w:r w:rsidRPr="00953AEE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 xml:space="preserve"> žadatel se </w:t>
      </w:r>
      <w:r w:rsidRPr="00953AEE">
        <w:rPr>
          <w:rFonts w:ascii="Arial" w:eastAsia="Calibri" w:hAnsi="Arial" w:cs="Arial"/>
          <w:lang w:eastAsia="en-US"/>
        </w:rPr>
        <w:t>zavazuje uhradit</w:t>
      </w:r>
      <w:r>
        <w:rPr>
          <w:rFonts w:ascii="Arial" w:eastAsia="Calibri" w:hAnsi="Arial" w:cs="Arial"/>
          <w:lang w:eastAsia="en-US"/>
        </w:rPr>
        <w:t xml:space="preserve"> je</w:t>
      </w:r>
      <w:r w:rsidRPr="00953AEE">
        <w:rPr>
          <w:rFonts w:ascii="Arial" w:eastAsia="Calibri" w:hAnsi="Arial" w:cs="Arial"/>
          <w:lang w:eastAsia="en-US"/>
        </w:rPr>
        <w:t>.</w:t>
      </w:r>
    </w:p>
    <w:p w14:paraId="21B8624B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C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D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E" w14:textId="77777777" w:rsidR="002B1941" w:rsidRPr="00137DE3" w:rsidRDefault="002B1941" w:rsidP="002B1941">
      <w:pPr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F" w14:textId="77777777" w:rsidR="002B1941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0" w14:textId="77777777" w:rsidR="00CD6A76" w:rsidRPr="00137DE3" w:rsidRDefault="00CD6A76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1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2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45E07F66" w14:textId="77777777" w:rsidR="00D8042A" w:rsidRDefault="00D8042A" w:rsidP="00137DE3">
      <w:pPr>
        <w:rPr>
          <w:rFonts w:ascii="Arial" w:hAnsi="Arial" w:cs="Arial"/>
          <w:b/>
          <w:bCs/>
          <w:iCs/>
          <w:color w:val="003399"/>
        </w:rPr>
      </w:pPr>
    </w:p>
    <w:p w14:paraId="21B86253" w14:textId="77777777" w:rsidR="004938B6" w:rsidRPr="00137DE3" w:rsidRDefault="004938B6" w:rsidP="00137DE3">
      <w:pPr>
        <w:rPr>
          <w:rFonts w:ascii="Arial" w:hAnsi="Arial" w:cs="Arial"/>
          <w:sz w:val="32"/>
          <w:szCs w:val="32"/>
        </w:rPr>
      </w:pPr>
      <w:r w:rsidRPr="00137DE3">
        <w:rPr>
          <w:rFonts w:ascii="Arial" w:hAnsi="Arial" w:cs="Arial"/>
          <w:b/>
          <w:bCs/>
          <w:iCs/>
          <w:color w:val="003399"/>
        </w:rPr>
        <w:t>Čestné prohlášení</w:t>
      </w:r>
    </w:p>
    <w:p w14:paraId="21B86254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Žadatel o podporu čestně prohlašuje, že: </w:t>
      </w:r>
    </w:p>
    <w:p w14:paraId="21B86255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</w:p>
    <w:p w14:paraId="21B8625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k datu podání Přihlášky do projektu malý nebo střední podnik (MSP) dle Doporučení 2003/361/ES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4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oprávněn k podnikání na území České republiky odpovídajícímu podporované ekonomické činnosti, k jejímuž uskutečňování je realizován projekt,</w:t>
      </w:r>
    </w:p>
    <w:p w14:paraId="21B8625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zaregistrován jako poplatník daně z příjmů na finančním úřadě podle § 125 zákona č. 280/2009 Sb., daňový řád, v platném znění,</w:t>
      </w:r>
    </w:p>
    <w:p w14:paraId="21B8625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podle svého čestného prohlášení žádné nedoplatky vůči vybraným institucím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5"/>
      </w:r>
      <w:r w:rsidRPr="00137DE3">
        <w:rPr>
          <w:rFonts w:ascii="Arial" w:eastAsia="Calibri" w:hAnsi="Arial" w:cs="Arial"/>
          <w:lang w:eastAsia="en-US"/>
        </w:rPr>
        <w:t xml:space="preserve"> a vůči poskytovatelům podpory z projektů spolufinancovaných z rozpočtu Evropské unie. Posečkání s úhradou nedoplatků nebo dohoda o úhradě nedoplatků se považují za vypořádané nedoplatky,</w:t>
      </w:r>
    </w:p>
    <w:p w14:paraId="21B8625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nedoplatky z titulu mzdových nároků jeho zaměstnanců,</w:t>
      </w:r>
    </w:p>
    <w:p w14:paraId="21B8625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neuhrazený závazek vzniklý na základě příkazu k vrácení finančních prostředků vydaného po předchozím rozhodnutí Komise prohlašujícím, že podpora je protiprávní a neslučitelná se společným trhem,</w:t>
      </w:r>
    </w:p>
    <w:p w14:paraId="21B8625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nevykonává podle svého čestného prohlášení podnikatelskou činnost v odvětví prvovýroby zemědělských produktů, rybolovu a akvakultury (CZ-NACE 01 a 03),</w:t>
      </w:r>
    </w:p>
    <w:p w14:paraId="21B8625D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celková výše podpory de minimis jednomu podniku nepřesáhla za poslední tři po sobě jdoucí jednoletá účetní období 200 000 EUR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6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E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na jeho majetek neprohlásil konkurz, nepovolil vyrovnání či nezamítl návrh na prohlášení konkurzu pro nedostatek majetku,</w:t>
      </w:r>
    </w:p>
    <w:p w14:paraId="21B8625F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nebylo rozhodnuto o jeho úpadku dle ustanovení § 136 zákona č. 182/2006 Sb. (insolvenční zákon)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7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0" w14:textId="77777777" w:rsidR="00137DE3" w:rsidRPr="00CD4E42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CD4E42">
        <w:rPr>
          <w:rFonts w:ascii="Arial" w:eastAsia="Calibri" w:hAnsi="Arial" w:cs="Arial"/>
          <w:lang w:eastAsia="en-US"/>
        </w:rPr>
        <w:t>nemá své sídlo v Praze, s výjimkou toho, jehož činnost je prokazatelně spojena s výrobou a službami realizovanými mimo region hl. města Prahy</w:t>
      </w:r>
    </w:p>
    <w:p w14:paraId="21B86261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nevydal usnesení o nařízení výkonu rozhodnutí na jeho majetek nebo nenařídil exekuci jeho majetku,</w:t>
      </w:r>
    </w:p>
    <w:p w14:paraId="21B86262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v likvidaci,</w:t>
      </w:r>
    </w:p>
    <w:p w14:paraId="21B86263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 mu soudem nebo správním orgánem uložen zákaz činnosti, týkající se provozování živnosti,</w:t>
      </w:r>
    </w:p>
    <w:p w14:paraId="21B86264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podnikem v obtížích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8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5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na předmětnou akci nečerpá podporu z dalších veřejných zdrojů,</w:t>
      </w:r>
    </w:p>
    <w:p w14:paraId="21B8626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lastRenderedPageBreak/>
        <w:t>poskytne součinnost při přípravě, realizaci a vyúčtování akce,</w:t>
      </w:r>
    </w:p>
    <w:p w14:paraId="21B8626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je si vědom povinnosti písemně oznámit poskytovateli </w:t>
      </w:r>
      <w:r w:rsidR="009D616A">
        <w:rPr>
          <w:rFonts w:ascii="Arial" w:eastAsia="Calibri" w:hAnsi="Arial" w:cs="Arial"/>
          <w:lang w:eastAsia="en-US"/>
        </w:rPr>
        <w:t>zvýhodněné služby</w:t>
      </w:r>
      <w:r w:rsidRPr="00137DE3">
        <w:rPr>
          <w:rFonts w:ascii="Arial" w:eastAsia="Calibri" w:hAnsi="Arial" w:cs="Arial"/>
          <w:lang w:eastAsia="en-US"/>
        </w:rPr>
        <w:t>, agentuře CzechTrade, změnu skutečností rozhodných pro zařazení do projektu nejpozději do 8 kalendářních dnů od data, kdy rozhodné skutečnosti nastaly,</w:t>
      </w:r>
    </w:p>
    <w:p w14:paraId="21B8626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všechny předkládané kopie dokumentace (faktury dodavatele a výpisy z účtů o jejich úhradě, daňové doklady, smlouvy uzavřené s dodavateli a poskytovatelem podpory (CT) vč. příloh, dodatků, příp. dobropisy atd.) souhlasí s originály archivovanými žadatelem </w:t>
      </w:r>
      <w:r w:rsidR="00C11DB0">
        <w:rPr>
          <w:rFonts w:ascii="Arial" w:eastAsia="Calibri" w:hAnsi="Arial" w:cs="Arial"/>
          <w:lang w:eastAsia="en-US"/>
        </w:rPr>
        <w:t xml:space="preserve">(MSP) </w:t>
      </w:r>
      <w:r w:rsidRPr="00137DE3">
        <w:rPr>
          <w:rFonts w:ascii="Arial" w:eastAsia="Calibri" w:hAnsi="Arial" w:cs="Arial"/>
          <w:lang w:eastAsia="en-US"/>
        </w:rPr>
        <w:t>po stanovenou dobu,</w:t>
      </w:r>
    </w:p>
    <w:p w14:paraId="21B8626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si vědom, že mu bude poskytnuta podpora de minimis formou zvýhodněné služby na základě Smlouvy o poskytnutí podpory</w:t>
      </w:r>
      <w:r w:rsidR="00C11DB0">
        <w:rPr>
          <w:rFonts w:ascii="Arial" w:eastAsia="Calibri" w:hAnsi="Arial" w:cs="Arial"/>
          <w:lang w:eastAsia="en-US"/>
        </w:rPr>
        <w:t xml:space="preserve"> (formou zvýhodněné služby)</w:t>
      </w:r>
      <w:r w:rsidRPr="00137DE3">
        <w:rPr>
          <w:rFonts w:ascii="Arial" w:eastAsia="Calibri" w:hAnsi="Arial" w:cs="Arial"/>
          <w:lang w:eastAsia="en-US"/>
        </w:rPr>
        <w:t xml:space="preserve">, </w:t>
      </w:r>
    </w:p>
    <w:p w14:paraId="21B8626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povede o způsobilých výdajích projektu a použití podpory, určené k financování způsobilých výdajů, oddělenou evidenci a dokumentaci a podklady uchová po dobu 10 let ode dne ukončení projektu, a zároveň minimálně do doby uplynutí 3 let od uzávěrky OP Podnikání a inovace pro konkurenceschopnost v souladu s čl. 140 Nařízení Evropského parlamentu a Rady (EU) č. 1303/2013 ze dne 17. prosince 2013,</w:t>
      </w:r>
    </w:p>
    <w:p w14:paraId="21B8626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souhlasí se zveřejněním všech dokumentů souvisejících s individuálním projektem na internetových stránkách Ministerstva financí v souladu s §18a zákona č. 218/2000 Sb., o rozpočtových pravidlech;</w:t>
      </w:r>
    </w:p>
    <w:p w14:paraId="21B8626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poskytne součinnost při monitoringu po dobu 5 let po ukončení dané akce formou poskytování údajů ve stanovených lhůtách,</w:t>
      </w:r>
    </w:p>
    <w:p w14:paraId="21B8626D" w14:textId="77777777" w:rsidR="002710A3" w:rsidRPr="00137DE3" w:rsidRDefault="002710A3" w:rsidP="00F92111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F176964" w14:textId="02548124" w:rsidR="00F1180A" w:rsidRPr="001C74C6" w:rsidRDefault="004938B6" w:rsidP="00485CE8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Franklin Gothic Medium" w:hAnsi="Franklin Gothic Medium"/>
          <w:b/>
          <w:bCs/>
          <w:iCs/>
        </w:rPr>
      </w:pPr>
      <w:r w:rsidRPr="00137DE3">
        <w:rPr>
          <w:rFonts w:ascii="Arial" w:eastAsia="Calibri" w:hAnsi="Arial" w:cs="Arial"/>
          <w:bCs/>
          <w:sz w:val="16"/>
          <w:szCs w:val="16"/>
          <w:lang w:eastAsia="en-US"/>
        </w:rPr>
        <w:br/>
      </w:r>
      <w:r w:rsidR="00F1180A" w:rsidRPr="001C74C6">
        <w:rPr>
          <w:rFonts w:ascii="Franklin Gothic Medium" w:hAnsi="Franklin Gothic Medium"/>
          <w:b/>
          <w:bCs/>
          <w:iCs/>
        </w:rPr>
        <w:t>Potvrzuji, že výše uvedené údaje jsou pravdivé a úplné. Souhlasím se zpracováním svých osobních údajů v souladu se zákonem č. 101/2000 Sb., o ochraně osobních údajů, a beru na vědomí, že budou použity výlučně pro účely agentury CzechTrade.</w:t>
      </w:r>
    </w:p>
    <w:p w14:paraId="21B8632B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C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D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E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F" w14:textId="77777777" w:rsidR="004938B6" w:rsidRPr="001C74C6" w:rsidRDefault="004938B6" w:rsidP="004938B6">
      <w:pPr>
        <w:jc w:val="both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…………………………………………………………………………. </w:t>
      </w:r>
    </w:p>
    <w:p w14:paraId="21B86330" w14:textId="77777777" w:rsidR="00BF3162" w:rsidRDefault="00BF3162" w:rsidP="004938B6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Jméno a příjmení osoby oprávněná jednat dle OR</w:t>
      </w:r>
    </w:p>
    <w:p w14:paraId="21B86331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2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3" w14:textId="77777777" w:rsidR="004938B6" w:rsidRDefault="004938B6" w:rsidP="004938B6">
      <w:pPr>
        <w:jc w:val="both"/>
        <w:rPr>
          <w:rFonts w:ascii="Franklin Gothic Medium" w:hAnsi="Franklin Gothic Medium"/>
        </w:rPr>
      </w:pPr>
    </w:p>
    <w:p w14:paraId="1A03CCE5" w14:textId="77777777" w:rsidR="00F1180A" w:rsidRDefault="00F1180A" w:rsidP="004938B6">
      <w:pPr>
        <w:jc w:val="both"/>
        <w:rPr>
          <w:rFonts w:ascii="Franklin Gothic Medium" w:hAnsi="Franklin Gothic Medium"/>
        </w:rPr>
      </w:pPr>
    </w:p>
    <w:p w14:paraId="21B86334" w14:textId="77777777" w:rsidR="004938B6" w:rsidRPr="001C74C6" w:rsidRDefault="004938B6" w:rsidP="004938B6">
      <w:pPr>
        <w:jc w:val="both"/>
        <w:rPr>
          <w:rFonts w:ascii="Franklin Gothic Medium" w:hAnsi="Franklin Gothic Medium"/>
        </w:rPr>
      </w:pPr>
    </w:p>
    <w:p w14:paraId="21B86335" w14:textId="77777777" w:rsidR="004938B6" w:rsidRDefault="00BF3162" w:rsidP="004938B6">
      <w:pPr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</w:rPr>
        <w:t>Datum: …………………………………………   Podpis</w:t>
      </w:r>
      <w:r>
        <w:rPr>
          <w:rFonts w:ascii="Franklin Gothic Medium" w:hAnsi="Franklin Gothic Medium"/>
        </w:rPr>
        <w:t xml:space="preserve"> a razítko</w:t>
      </w:r>
      <w:r w:rsidRPr="00BF3162">
        <w:rPr>
          <w:rFonts w:ascii="Franklin Gothic Medium" w:hAnsi="Franklin Gothic Medium"/>
        </w:rPr>
        <w:t>: …………………………………………</w:t>
      </w:r>
    </w:p>
    <w:p w14:paraId="5F7C3371" w14:textId="0CAF74B8" w:rsidR="00485CE8" w:rsidRDefault="00485CE8" w:rsidP="004938B6">
      <w:pPr>
        <w:rPr>
          <w:rFonts w:ascii="Franklin Gothic Medium" w:hAnsi="Franklin Gothic Medium"/>
        </w:rPr>
      </w:pPr>
    </w:p>
    <w:p w14:paraId="125BC9E9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665DB7B9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345E2A5F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1B8C4326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6EF8CAF7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598F4E7B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69C29C1F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  <w:bookmarkStart w:id="0" w:name="_GoBack"/>
      <w:bookmarkEnd w:id="0"/>
    </w:p>
    <w:p w14:paraId="69EC507D" w14:textId="77777777" w:rsidR="00485CE8" w:rsidRDefault="00485CE8" w:rsidP="00485CE8">
      <w:pPr>
        <w:jc w:val="both"/>
        <w:rPr>
          <w:rFonts w:ascii="Franklin Gothic Medium" w:hAnsi="Franklin Gothic Medium"/>
          <w:bCs/>
          <w:iCs/>
        </w:rPr>
      </w:pPr>
    </w:p>
    <w:p w14:paraId="00D10D91" w14:textId="77777777" w:rsidR="00485CE8" w:rsidRPr="001C74C6" w:rsidRDefault="00485CE8" w:rsidP="00485CE8">
      <w:pPr>
        <w:jc w:val="both"/>
        <w:rPr>
          <w:rFonts w:ascii="Franklin Gothic Medium" w:hAnsi="Franklin Gothic Medium"/>
          <w:bCs/>
          <w:iCs/>
        </w:rPr>
      </w:pPr>
      <w:r w:rsidRPr="001C74C6">
        <w:rPr>
          <w:rFonts w:ascii="Franklin Gothic Medium" w:hAnsi="Franklin Gothic Medium"/>
          <w:bCs/>
          <w:iCs/>
        </w:rPr>
        <w:t>Kontaktní údaje</w:t>
      </w:r>
      <w:r>
        <w:rPr>
          <w:rFonts w:ascii="Franklin Gothic Medium" w:hAnsi="Franklin Gothic Medium"/>
          <w:bCs/>
          <w:iCs/>
        </w:rPr>
        <w:t>:</w:t>
      </w:r>
    </w:p>
    <w:p w14:paraId="6F02335D" w14:textId="77777777" w:rsidR="00485CE8" w:rsidRDefault="00485CE8" w:rsidP="00485CE8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br/>
        <w:t>Česká agentura na podporu obchodu/</w:t>
      </w:r>
      <w:r w:rsidRPr="001D6CB3">
        <w:rPr>
          <w:rFonts w:ascii="Franklin Gothic Medium" w:hAnsi="Franklin Gothic Medium"/>
          <w:b/>
          <w:bCs/>
        </w:rPr>
        <w:t>CzechTrade</w:t>
      </w:r>
    </w:p>
    <w:p w14:paraId="42795FC3" w14:textId="77777777" w:rsidR="00485CE8" w:rsidRPr="001D6CB3" w:rsidRDefault="00485CE8" w:rsidP="00485CE8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>Odbor Fondů EU</w:t>
      </w:r>
    </w:p>
    <w:p w14:paraId="455B8D49" w14:textId="77777777" w:rsidR="00485CE8" w:rsidRPr="001C74C6" w:rsidRDefault="00485CE8" w:rsidP="00485CE8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Dittrichova 21</w:t>
      </w:r>
    </w:p>
    <w:p w14:paraId="6448145E" w14:textId="77777777" w:rsidR="00485CE8" w:rsidRPr="001C74C6" w:rsidRDefault="00485CE8" w:rsidP="00485CE8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128 01 Praha 2</w:t>
      </w:r>
    </w:p>
    <w:p w14:paraId="3C4234BD" w14:textId="77777777" w:rsidR="00485CE8" w:rsidRPr="001C74C6" w:rsidRDefault="00485CE8" w:rsidP="00485CE8">
      <w:pPr>
        <w:jc w:val="both"/>
        <w:rPr>
          <w:rFonts w:ascii="Franklin Gothic Medium" w:hAnsi="Franklin Gothic Medium"/>
          <w:bCs/>
        </w:rPr>
      </w:pPr>
    </w:p>
    <w:p w14:paraId="52EE014A" w14:textId="77777777" w:rsidR="00485CE8" w:rsidRDefault="00485CE8" w:rsidP="00485CE8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ID datové schránky</w:t>
      </w:r>
      <w:r>
        <w:rPr>
          <w:rFonts w:ascii="Franklin Gothic Medium" w:hAnsi="Franklin Gothic Medium"/>
          <w:b/>
        </w:rPr>
        <w:t xml:space="preserve">: </w:t>
      </w:r>
      <w:r w:rsidRPr="00BF3162">
        <w:rPr>
          <w:rFonts w:ascii="Franklin Gothic Medium" w:hAnsi="Franklin Gothic Medium"/>
        </w:rPr>
        <w:t xml:space="preserve"> afrv7v6</w:t>
      </w:r>
    </w:p>
    <w:p w14:paraId="0FB44A6E" w14:textId="77777777" w:rsidR="00485CE8" w:rsidRPr="00642210" w:rsidRDefault="00485CE8" w:rsidP="00485CE8">
      <w:pPr>
        <w:jc w:val="both"/>
        <w:rPr>
          <w:rFonts w:ascii="Franklin Gothic Medium" w:hAnsi="Franklin Gothic Medium"/>
          <w:b/>
          <w:bCs/>
          <w:iCs/>
        </w:rPr>
      </w:pPr>
    </w:p>
    <w:p w14:paraId="12980993" w14:textId="77777777" w:rsidR="00485CE8" w:rsidRPr="001C74C6" w:rsidRDefault="00485CE8" w:rsidP="00485CE8">
      <w:pPr>
        <w:jc w:val="both"/>
        <w:rPr>
          <w:rFonts w:ascii="Franklin Gothic Medium" w:hAnsi="Franklin Gothic Medium"/>
        </w:rPr>
      </w:pPr>
    </w:p>
    <w:p w14:paraId="6DB3F4F0" w14:textId="77777777" w:rsidR="00485CE8" w:rsidRDefault="00485CE8" w:rsidP="00485CE8">
      <w:pPr>
        <w:jc w:val="both"/>
        <w:rPr>
          <w:rFonts w:ascii="Franklin Gothic Medium" w:hAnsi="Franklin Gothic Medium"/>
          <w:b/>
        </w:rPr>
      </w:pPr>
    </w:p>
    <w:p w14:paraId="2BC87F4B" w14:textId="77777777" w:rsidR="00485CE8" w:rsidRPr="005F7BDD" w:rsidRDefault="00485CE8" w:rsidP="00485CE8">
      <w:pPr>
        <w:jc w:val="both"/>
        <w:rPr>
          <w:rFonts w:ascii="Franklin Gothic Medium" w:hAnsi="Franklin Gothic Medium"/>
          <w:bCs/>
          <w:iCs/>
        </w:rPr>
      </w:pPr>
      <w:r w:rsidRPr="005F7BDD">
        <w:rPr>
          <w:rFonts w:ascii="Franklin Gothic Medium" w:hAnsi="Franklin Gothic Medium"/>
          <w:b/>
          <w:bCs/>
          <w:iCs/>
        </w:rPr>
        <w:t>Vyplněnou a podepsanou přihlášku</w:t>
      </w:r>
      <w:r w:rsidRPr="005F7BDD">
        <w:rPr>
          <w:rFonts w:ascii="Franklin Gothic Medium" w:hAnsi="Franklin Gothic Medium"/>
          <w:bCs/>
          <w:iCs/>
        </w:rPr>
        <w:t xml:space="preserve"> zašlete společně s  řádně vyplněným a podepsaným dokumentem - </w:t>
      </w:r>
      <w:r w:rsidRPr="005F7BDD">
        <w:rPr>
          <w:rFonts w:ascii="Franklin Gothic Medium" w:hAnsi="Franklin Gothic Medium"/>
          <w:b/>
          <w:bCs/>
          <w:iCs/>
        </w:rPr>
        <w:t>Prohlášení k žádosti o podporu včetně de minimis</w:t>
      </w:r>
      <w:r w:rsidRPr="005F7BDD">
        <w:rPr>
          <w:rFonts w:ascii="Franklin Gothic Medium" w:hAnsi="Franklin Gothic Medium"/>
          <w:bCs/>
          <w:iCs/>
        </w:rPr>
        <w:t xml:space="preserve"> na výše uvedenou adresu v obálce, která je opatřena názvem projektu a vybraného veletrhu (</w:t>
      </w:r>
      <w:r w:rsidRPr="00F1180A">
        <w:rPr>
          <w:rFonts w:ascii="Franklin Gothic Medium" w:hAnsi="Franklin Gothic Medium"/>
          <w:bCs/>
          <w:iCs/>
        </w:rPr>
        <w:t>na</w:t>
      </w:r>
      <w:r>
        <w:rPr>
          <w:rFonts w:ascii="Franklin Gothic Medium" w:hAnsi="Franklin Gothic Medium"/>
          <w:bCs/>
          <w:iCs/>
        </w:rPr>
        <w:t>př. NOVUMM KET – WASTETECH 2017</w:t>
      </w:r>
      <w:r w:rsidRPr="005F7BDD">
        <w:rPr>
          <w:rFonts w:ascii="Franklin Gothic Medium" w:hAnsi="Franklin Gothic Medium"/>
          <w:bCs/>
          <w:iCs/>
        </w:rPr>
        <w:t>) či prostřednictvím datové schránky s elektronickým podpisem.</w:t>
      </w:r>
    </w:p>
    <w:p w14:paraId="4F766938" w14:textId="77777777" w:rsidR="00485CE8" w:rsidRDefault="00485CE8" w:rsidP="004938B6">
      <w:pPr>
        <w:rPr>
          <w:rFonts w:ascii="Franklin Gothic Medium" w:hAnsi="Franklin Gothic Medium"/>
        </w:rPr>
      </w:pPr>
    </w:p>
    <w:sectPr w:rsidR="00485CE8" w:rsidSect="00D8042A">
      <w:headerReference w:type="default" r:id="rId12"/>
      <w:footerReference w:type="default" r:id="rId13"/>
      <w:head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7B34E" w14:textId="77777777" w:rsidR="00BE380E" w:rsidRDefault="00BE380E" w:rsidP="00AD27C6">
      <w:r>
        <w:separator/>
      </w:r>
    </w:p>
  </w:endnote>
  <w:endnote w:type="continuationSeparator" w:id="0">
    <w:p w14:paraId="1E439929" w14:textId="77777777" w:rsidR="00BE380E" w:rsidRDefault="00BE380E" w:rsidP="00A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33134"/>
      <w:docPartObj>
        <w:docPartGallery w:val="Page Numbers (Bottom of Page)"/>
        <w:docPartUnique/>
      </w:docPartObj>
    </w:sdtPr>
    <w:sdtEndPr/>
    <w:sdtContent>
      <w:p w14:paraId="21B8633F" w14:textId="77777777" w:rsidR="00CD6A76" w:rsidRDefault="00CD6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E8">
          <w:rPr>
            <w:noProof/>
          </w:rPr>
          <w:t>4</w:t>
        </w:r>
        <w:r>
          <w:fldChar w:fldCharType="end"/>
        </w:r>
      </w:p>
    </w:sdtContent>
  </w:sdt>
  <w:p w14:paraId="21B86340" w14:textId="77777777" w:rsidR="00CD6A76" w:rsidRDefault="00CD6A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E7C44" w14:textId="77777777" w:rsidR="00BE380E" w:rsidRDefault="00BE380E" w:rsidP="00AD27C6">
      <w:r>
        <w:separator/>
      </w:r>
    </w:p>
  </w:footnote>
  <w:footnote w:type="continuationSeparator" w:id="0">
    <w:p w14:paraId="6B0944D0" w14:textId="77777777" w:rsidR="00BE380E" w:rsidRDefault="00BE380E" w:rsidP="00AD27C6">
      <w:r>
        <w:continuationSeparator/>
      </w:r>
    </w:p>
  </w:footnote>
  <w:footnote w:id="1">
    <w:p w14:paraId="21B86342" w14:textId="77777777" w:rsidR="00AD27C6" w:rsidRDefault="00AD27C6" w:rsidP="00AD27C6">
      <w:pPr>
        <w:pStyle w:val="Textpoznpodarou"/>
      </w:pPr>
      <w:r>
        <w:rPr>
          <w:rStyle w:val="Znakapoznpodarou"/>
        </w:rPr>
        <w:footnoteRef/>
      </w:r>
      <w:r>
        <w:t xml:space="preserve"> V případě sídla firmy v hl. městě Praha</w:t>
      </w:r>
    </w:p>
  </w:footnote>
  <w:footnote w:id="2">
    <w:p w14:paraId="21B86343" w14:textId="77777777" w:rsidR="00970998" w:rsidRDefault="00970998">
      <w:pPr>
        <w:pStyle w:val="Textpoznpodarou"/>
      </w:pPr>
      <w:r>
        <w:rPr>
          <w:rStyle w:val="Znakapoznpodarou"/>
        </w:rPr>
        <w:footnoteRef/>
      </w:r>
      <w:r>
        <w:t xml:space="preserve"> Jedná se o činnost zaregistrovanou v rejstříku ekonomických subjektů</w:t>
      </w:r>
      <w:r w:rsidR="000C6EF3">
        <w:t>, tato činnost musí odpovídat seznamu podporovaných CZ NACE.</w:t>
      </w:r>
    </w:p>
  </w:footnote>
  <w:footnote w:id="3">
    <w:p w14:paraId="21B86344" w14:textId="77777777" w:rsidR="00C40672" w:rsidRDefault="00C40672">
      <w:pPr>
        <w:pStyle w:val="Textpoznpodarou"/>
      </w:pPr>
      <w:r>
        <w:rPr>
          <w:rStyle w:val="Znakapoznpodarou"/>
        </w:rPr>
        <w:footnoteRef/>
      </w:r>
      <w:r w:rsidRPr="00C40672">
        <w:t>EU, Evropské sdružení volného obchodu, Albánie, Andorra, Bosna a Hercegovina, Černá Hora, Makedonie, Moldavsko, Monako, San Marino, Srbsko, Vatikán, Rusko – evropská část, Turecko – evropská část, Ukrajina</w:t>
      </w:r>
    </w:p>
  </w:footnote>
  <w:footnote w:id="4">
    <w:p w14:paraId="21B86345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 w:rsidRPr="00D970E3">
        <w:t>Aplikační výklad pro vymezení pojmů drobný, malý a střední podnikatel a postupů pro zařazování podnikatelů do jednotlivých kategorií naleznet</w:t>
      </w:r>
      <w:r w:rsidR="003F52F6">
        <w:t>e</w:t>
      </w:r>
      <w:r w:rsidRPr="00D970E3">
        <w:t xml:space="preserve"> na </w:t>
      </w:r>
      <w:hyperlink r:id="rId1" w:history="1">
        <w:r w:rsidRPr="00D970E3">
          <w:rPr>
            <w:rStyle w:val="Hypertextovodkaz"/>
          </w:rPr>
          <w:t>www.mpo.cz</w:t>
        </w:r>
      </w:hyperlink>
      <w:r w:rsidRPr="00D970E3">
        <w:t>, Podpora podnikání</w:t>
      </w:r>
      <w:r>
        <w:t>.</w:t>
      </w:r>
    </w:p>
  </w:footnote>
  <w:footnote w:id="5">
    <w:p w14:paraId="21B86346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Finančnímu úřadu, České správě sociálního zabezpečení, zdravotním pojišťovnám, Státnímu pozemkovému</w:t>
      </w:r>
    </w:p>
    <w:p w14:paraId="21B86347" w14:textId="77777777" w:rsidR="00137DE3" w:rsidRDefault="00137DE3" w:rsidP="00137DE3">
      <w:pPr>
        <w:pStyle w:val="Textpoznpodarou"/>
      </w:pPr>
      <w:r>
        <w:t>úřadu, Ministerstvu financí, jako právnímu nástupci Fondu národního majetku, Státnímu fondu životního</w:t>
      </w:r>
    </w:p>
    <w:p w14:paraId="21B86348" w14:textId="77777777" w:rsidR="00137DE3" w:rsidRDefault="00137DE3" w:rsidP="00137DE3">
      <w:pPr>
        <w:pStyle w:val="Textpoznpodarou"/>
      </w:pPr>
      <w:r>
        <w:t>prostředí, Státnímu fondu rozvoje bydlení, Celnímu úřadu, Státnímu fondu kultury, Státnímu fondu</w:t>
      </w:r>
    </w:p>
    <w:p w14:paraId="21B86349" w14:textId="77777777" w:rsidR="00137DE3" w:rsidRDefault="00137DE3" w:rsidP="00137DE3">
      <w:pPr>
        <w:pStyle w:val="Textpoznpodarou"/>
      </w:pPr>
      <w:r>
        <w:t>kinematografie, Státnímu zemědělskému intervenčnímu fondu, krajům, obcím a svazkům obcí.</w:t>
      </w:r>
    </w:p>
  </w:footnote>
  <w:footnote w:id="6">
    <w:p w14:paraId="21B8634A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Pojem „jeden podnik“ („propojený podnik“) pro účely použití pravidla </w:t>
      </w:r>
      <w:r w:rsidRPr="00C1367A">
        <w:rPr>
          <w:i/>
        </w:rPr>
        <w:t>de minimis</w:t>
      </w:r>
      <w:r>
        <w:t xml:space="preserve"> zahrnuje veškeré subjekty,které mezi sebou mají alespoň jeden z následujících vztahů:</w:t>
      </w:r>
    </w:p>
    <w:p w14:paraId="21B8634B" w14:textId="77777777" w:rsidR="00137DE3" w:rsidRDefault="00137DE3" w:rsidP="00137DE3">
      <w:pPr>
        <w:pStyle w:val="Textpoznpodarou"/>
      </w:pPr>
      <w:r>
        <w:t>a) jeden subjekt vlastní více než 50 % hlasovacích práv, která náležejí akcionářům nebo společníkům, v jiném subjektu;</w:t>
      </w:r>
    </w:p>
    <w:p w14:paraId="21B8634C" w14:textId="77777777" w:rsidR="00137DE3" w:rsidRDefault="00137DE3" w:rsidP="00137DE3">
      <w:pPr>
        <w:pStyle w:val="Textpoznpodarou"/>
      </w:pPr>
      <w:r>
        <w:t>b) jeden subjekt má právo jmenovat nebo odvolat více než 50 % členů správního, řídícího nebo dozorčího orgánu jiného subjektu;</w:t>
      </w:r>
    </w:p>
    <w:p w14:paraId="21B8634D" w14:textId="77777777" w:rsidR="00137DE3" w:rsidRDefault="00137DE3" w:rsidP="00137DE3">
      <w:pPr>
        <w:pStyle w:val="Textpoznpodarou"/>
      </w:pPr>
      <w:r>
        <w:t>c) jeden subjekt má právo uplatňovat více než 50% vliv v jiném subjektu podle smlouvy uzavřené s daným subjektem nebo dle ustanovení v zakladatelské smlouvě nebo ve stanovách tohoto subjektu;</w:t>
      </w:r>
    </w:p>
    <w:p w14:paraId="21B8634E" w14:textId="77777777" w:rsidR="00137DE3" w:rsidRDefault="00137DE3" w:rsidP="00137DE3">
      <w:pPr>
        <w:pStyle w:val="Textpoznpodarou"/>
      </w:pPr>
      <w:r>
        <w:t>d) jeden subjekt, který je akcionářem nebo společníkem jiného subjektu, ovládá sám, v souladu s dohodou uzavřenou s jinými akcionáři nebo společníky daného subjektu, více než 50 % hlasovacích práv, náležejících akcionářům nebo společníkům, v daném subjektu.</w:t>
      </w:r>
    </w:p>
    <w:p w14:paraId="21B8634F" w14:textId="77777777" w:rsidR="00137DE3" w:rsidRDefault="00137DE3" w:rsidP="00137DE3">
      <w:pPr>
        <w:pStyle w:val="Textpoznpodarou"/>
      </w:pPr>
      <w:r>
        <w:t>Subjekty, které mají jakýkoli vztah uvedený pod písm. a) až d) prostřednictvím jednoho nebo více dalších subjektů, jsou také považovány za jeden podnik.</w:t>
      </w:r>
    </w:p>
  </w:footnote>
  <w:footnote w:id="7">
    <w:p w14:paraId="21B86350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3D5E47">
        <w:t xml:space="preserve">okud je soudem povolena reorganizace, která je podnikem splněna, nenahlíží se na podnik jako na podnik v úpadku a podmínka pro poskytnutí </w:t>
      </w:r>
      <w:r>
        <w:t>podpory</w:t>
      </w:r>
      <w:r w:rsidRPr="003D5E47">
        <w:t xml:space="preserve"> je tak splněna</w:t>
      </w:r>
      <w:r>
        <w:t>.</w:t>
      </w:r>
    </w:p>
  </w:footnote>
  <w:footnote w:id="8">
    <w:p w14:paraId="21B86351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Podnik se považuje za podnik v obtížích, pokud nastane alespoň jedna z následujících okolností: a) Jestliže vůči podniku bylo zahájeno kolektivní úpadkové řízení nebo tento podnik splňuje kritéria vnitrostátního práva pro zahájení kolektivního úpadkového řízení na žádost svých věřitelů; b) Jestliže podnik obdržel podporu na záchranu a zatím nesplatil půjčku nebo neukončil záruku nebo jestliže obdržel podporu na restrukturalizaci a stále se na něj uplatňuje plán restrukturalizace.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33E" w14:textId="77777777" w:rsidR="001456C7" w:rsidRDefault="001456C7" w:rsidP="001456C7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341" w14:textId="77777777" w:rsidR="004938B6" w:rsidRPr="007B167F" w:rsidRDefault="004938B6" w:rsidP="001456C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ABF"/>
    <w:multiLevelType w:val="hybridMultilevel"/>
    <w:tmpl w:val="05D07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F8E"/>
    <w:multiLevelType w:val="hybridMultilevel"/>
    <w:tmpl w:val="8812B9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B285D"/>
    <w:multiLevelType w:val="hybridMultilevel"/>
    <w:tmpl w:val="8D020B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074"/>
    <w:multiLevelType w:val="hybridMultilevel"/>
    <w:tmpl w:val="0F628E64"/>
    <w:lvl w:ilvl="0" w:tplc="51DA9DB8">
      <w:numFmt w:val="bullet"/>
      <w:lvlText w:val="-"/>
      <w:lvlJc w:val="left"/>
      <w:pPr>
        <w:ind w:left="720" w:hanging="360"/>
      </w:pPr>
      <w:rPr>
        <w:rFonts w:ascii="Franklin Gothic Demi" w:eastAsia="Calibri" w:hAnsi="Franklin Gothic Dem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208E"/>
    <w:multiLevelType w:val="hybridMultilevel"/>
    <w:tmpl w:val="8ABCBEF4"/>
    <w:lvl w:ilvl="0" w:tplc="732AA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40"/>
    <w:rsid w:val="00002440"/>
    <w:rsid w:val="0000480C"/>
    <w:rsid w:val="0003187B"/>
    <w:rsid w:val="000579F3"/>
    <w:rsid w:val="00061CBF"/>
    <w:rsid w:val="000A19E9"/>
    <w:rsid w:val="000A4CC9"/>
    <w:rsid w:val="000B32FF"/>
    <w:rsid w:val="000C6EF3"/>
    <w:rsid w:val="001169E8"/>
    <w:rsid w:val="00137DE3"/>
    <w:rsid w:val="001456C7"/>
    <w:rsid w:val="00264902"/>
    <w:rsid w:val="002710A3"/>
    <w:rsid w:val="002978E1"/>
    <w:rsid w:val="002B1941"/>
    <w:rsid w:val="002D2BC6"/>
    <w:rsid w:val="002D5CC1"/>
    <w:rsid w:val="002F2992"/>
    <w:rsid w:val="002F5C9A"/>
    <w:rsid w:val="00306511"/>
    <w:rsid w:val="003E2015"/>
    <w:rsid w:val="003F52F6"/>
    <w:rsid w:val="00413FEE"/>
    <w:rsid w:val="00444C0F"/>
    <w:rsid w:val="00456C98"/>
    <w:rsid w:val="00467468"/>
    <w:rsid w:val="0047267F"/>
    <w:rsid w:val="00485CE8"/>
    <w:rsid w:val="00492659"/>
    <w:rsid w:val="004938B6"/>
    <w:rsid w:val="004A5092"/>
    <w:rsid w:val="004C2EFC"/>
    <w:rsid w:val="0054524D"/>
    <w:rsid w:val="00577C3E"/>
    <w:rsid w:val="00582FE9"/>
    <w:rsid w:val="00590878"/>
    <w:rsid w:val="005A7D74"/>
    <w:rsid w:val="005C1246"/>
    <w:rsid w:val="005F50CF"/>
    <w:rsid w:val="006007F7"/>
    <w:rsid w:val="00600FF1"/>
    <w:rsid w:val="00611690"/>
    <w:rsid w:val="00633FDE"/>
    <w:rsid w:val="00642210"/>
    <w:rsid w:val="0064339E"/>
    <w:rsid w:val="0065061F"/>
    <w:rsid w:val="00651AEE"/>
    <w:rsid w:val="006569DA"/>
    <w:rsid w:val="00657B2C"/>
    <w:rsid w:val="00665586"/>
    <w:rsid w:val="0068058E"/>
    <w:rsid w:val="006952B5"/>
    <w:rsid w:val="006A15C1"/>
    <w:rsid w:val="006A192F"/>
    <w:rsid w:val="007301D3"/>
    <w:rsid w:val="00746C30"/>
    <w:rsid w:val="00783682"/>
    <w:rsid w:val="007917A9"/>
    <w:rsid w:val="00792B73"/>
    <w:rsid w:val="007B167F"/>
    <w:rsid w:val="007B6FA6"/>
    <w:rsid w:val="007D2ED8"/>
    <w:rsid w:val="00801464"/>
    <w:rsid w:val="00802976"/>
    <w:rsid w:val="00803D96"/>
    <w:rsid w:val="00820464"/>
    <w:rsid w:val="00825212"/>
    <w:rsid w:val="00872BC0"/>
    <w:rsid w:val="0088275B"/>
    <w:rsid w:val="008E1141"/>
    <w:rsid w:val="0091123E"/>
    <w:rsid w:val="0092052F"/>
    <w:rsid w:val="00953AEE"/>
    <w:rsid w:val="00970998"/>
    <w:rsid w:val="00987448"/>
    <w:rsid w:val="009D48DB"/>
    <w:rsid w:val="009D616A"/>
    <w:rsid w:val="00A13790"/>
    <w:rsid w:val="00A21780"/>
    <w:rsid w:val="00A2310B"/>
    <w:rsid w:val="00A47648"/>
    <w:rsid w:val="00A65D72"/>
    <w:rsid w:val="00A74B7A"/>
    <w:rsid w:val="00A937F3"/>
    <w:rsid w:val="00AA70A6"/>
    <w:rsid w:val="00AB74C1"/>
    <w:rsid w:val="00AD27C6"/>
    <w:rsid w:val="00AE5210"/>
    <w:rsid w:val="00B15CB0"/>
    <w:rsid w:val="00B17516"/>
    <w:rsid w:val="00B95136"/>
    <w:rsid w:val="00BA4FEA"/>
    <w:rsid w:val="00BE380E"/>
    <w:rsid w:val="00BF09B8"/>
    <w:rsid w:val="00BF1727"/>
    <w:rsid w:val="00BF3162"/>
    <w:rsid w:val="00C11DB0"/>
    <w:rsid w:val="00C2786F"/>
    <w:rsid w:val="00C40672"/>
    <w:rsid w:val="00C64022"/>
    <w:rsid w:val="00C71F55"/>
    <w:rsid w:val="00C76399"/>
    <w:rsid w:val="00CD4E42"/>
    <w:rsid w:val="00CD6A76"/>
    <w:rsid w:val="00D02458"/>
    <w:rsid w:val="00D24426"/>
    <w:rsid w:val="00D34867"/>
    <w:rsid w:val="00D553E9"/>
    <w:rsid w:val="00D71E05"/>
    <w:rsid w:val="00D76960"/>
    <w:rsid w:val="00D8042A"/>
    <w:rsid w:val="00DB3CFE"/>
    <w:rsid w:val="00E30EC0"/>
    <w:rsid w:val="00E319BB"/>
    <w:rsid w:val="00E67F03"/>
    <w:rsid w:val="00EB24EB"/>
    <w:rsid w:val="00EB38B6"/>
    <w:rsid w:val="00EE107A"/>
    <w:rsid w:val="00EF6BFF"/>
    <w:rsid w:val="00F1180A"/>
    <w:rsid w:val="00F12E2A"/>
    <w:rsid w:val="00F64384"/>
    <w:rsid w:val="00F9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861E1"/>
  <w15:docId w15:val="{399E9AE2-697D-44BE-AB14-09F2EF5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TEXT"/>
    <w:basedOn w:val="Normln"/>
    <w:next w:val="Normln"/>
    <w:link w:val="Nadpis4Char"/>
    <w:qFormat/>
    <w:rsid w:val="002710A3"/>
    <w:pPr>
      <w:overflowPunct/>
      <w:autoSpaceDE/>
      <w:autoSpaceDN/>
      <w:adjustRightInd/>
      <w:spacing w:before="100" w:beforeAutospacing="1" w:after="100" w:afterAutospacing="1" w:line="360" w:lineRule="auto"/>
      <w:jc w:val="both"/>
      <w:textAlignment w:val="auto"/>
      <w:outlineLvl w:val="3"/>
    </w:pPr>
    <w:rPr>
      <w:rFonts w:ascii="Franklin Gothic Book" w:eastAsia="Arial Unicode MS" w:hAnsi="Franklin Gothic Book" w:cs="Arial Unicode MS"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AD27C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D27C6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uiPriority w:val="99"/>
    <w:semiHidden/>
    <w:unhideWhenUsed/>
    <w:rsid w:val="00AD2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7C6"/>
  </w:style>
  <w:style w:type="character" w:customStyle="1" w:styleId="TextkomenteChar">
    <w:name w:val="Text komentáře Char"/>
    <w:basedOn w:val="Standardnpsmoodstavce"/>
    <w:link w:val="Textkomente"/>
    <w:uiPriority w:val="99"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C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C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C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058E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4938B6"/>
    <w:rPr>
      <w:rFonts w:ascii="Times New Roman" w:hAnsi="Times New Roman" w:cs="Times New Roman"/>
      <w:color w:val="0000FF"/>
      <w:u w:val="single"/>
    </w:rPr>
  </w:style>
  <w:style w:type="character" w:customStyle="1" w:styleId="Nadpis4Char">
    <w:name w:val="Nadpis 4 Char"/>
    <w:aliases w:val="TEXT Char"/>
    <w:basedOn w:val="Standardnpsmoodstavce"/>
    <w:link w:val="Nadpis4"/>
    <w:rsid w:val="002710A3"/>
    <w:rPr>
      <w:rFonts w:ascii="Franklin Gothic Book" w:eastAsia="Arial Unicode MS" w:hAnsi="Franklin Gothic Book" w:cs="Arial Unicode MS"/>
      <w:bCs/>
      <w:sz w:val="24"/>
      <w:szCs w:val="28"/>
      <w:lang w:eastAsia="cs-CZ"/>
    </w:rPr>
  </w:style>
  <w:style w:type="paragraph" w:styleId="Revize">
    <w:name w:val="Revision"/>
    <w:hidden/>
    <w:uiPriority w:val="99"/>
    <w:semiHidden/>
    <w:rsid w:val="00EF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6E094DAB9AA4C8013436481291927" ma:contentTypeVersion="7" ma:contentTypeDescription="Vytvoří nový dokument" ma:contentTypeScope="" ma:versionID="702af0def82db4a4c200e02910451063">
  <xsd:schema xmlns:xsd="http://www.w3.org/2001/XMLSchema" xmlns:xs="http://www.w3.org/2001/XMLSchema" xmlns:p="http://schemas.microsoft.com/office/2006/metadata/properties" xmlns:ns2="4cf349c7-cea6-4ca0-a15f-a0c322fbbee2" xmlns:ns3="bc9797fc-56a8-4589-b5b7-9c12c612fc1b" targetNamespace="http://schemas.microsoft.com/office/2006/metadata/properties" ma:root="true" ma:fieldsID="5fd7d39ff81f6fba72e42a1cacfadfaf" ns2:_="" ns3:_="">
    <xsd:import namespace="4cf349c7-cea6-4ca0-a15f-a0c322fbbee2"/>
    <xsd:import namespace="bc9797fc-56a8-4589-b5b7-9c12c612f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9c7-cea6-4ca0-a15f-a0c322fbb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97fc-56a8-4589-b5b7-9c12c612f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0CD2-222C-4FAE-94D8-8F46BE65BDA4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18E1E0-E291-4E7F-810F-590A1497E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A67DA-9D32-4785-80FE-AA5B9BAD4F76}"/>
</file>

<file path=customXml/itemProps4.xml><?xml version="1.0" encoding="utf-8"?>
<ds:datastoreItem xmlns:ds="http://schemas.openxmlformats.org/officeDocument/2006/customXml" ds:itemID="{2EE01DE8-C860-4908-8936-7D00796D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 Viktorie</dc:creator>
  <cp:keywords/>
  <dc:description/>
  <cp:lastModifiedBy>Vranova Viktorie</cp:lastModifiedBy>
  <cp:revision>5</cp:revision>
  <dcterms:created xsi:type="dcterms:W3CDTF">2017-02-22T14:46:00Z</dcterms:created>
  <dcterms:modified xsi:type="dcterms:W3CDTF">2017-03-15T14:07:00Z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0x0101005666E094DAB9AA4C8013436481291927</vt:lpwstr>
  </property>
</Properties>
</file>